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AD1E5">
      <w:pPr>
        <w:spacing w:before="160" w:after="50"/>
        <w:jc w:val="center"/>
        <w:rPr>
          <w:rFonts w:hint="eastAsia" w:ascii="宋体"/>
          <w:b/>
          <w:sz w:val="32"/>
          <w:szCs w:val="21"/>
        </w:rPr>
      </w:pPr>
      <w:bookmarkStart w:id="7" w:name="_GoBack"/>
      <w:bookmarkEnd w:id="7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表格编号：ZS-GCP-AF-21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版本号：V2.0（2025年7月10日）</w:t>
      </w:r>
    </w:p>
    <w:p w14:paraId="0242E077">
      <w:pPr>
        <w:spacing w:before="160" w:after="50"/>
        <w:jc w:val="center"/>
        <w:rPr>
          <w:rFonts w:ascii="宋体"/>
          <w:b/>
          <w:sz w:val="32"/>
          <w:szCs w:val="21"/>
        </w:rPr>
      </w:pPr>
      <w:r>
        <w:rPr>
          <w:rFonts w:hint="eastAsia" w:ascii="宋体"/>
          <w:b/>
          <w:sz w:val="32"/>
          <w:szCs w:val="21"/>
        </w:rPr>
        <w:t>浙江中医药大学附属第三医院药物临床试验申请表</w:t>
      </w:r>
      <w:r>
        <w:rPr>
          <w:rFonts w:ascii="宋体"/>
          <w:b/>
          <w:sz w:val="32"/>
          <w:szCs w:val="21"/>
        </w:rPr>
        <w:tab/>
      </w:r>
    </w:p>
    <w:p w14:paraId="5AA9F585">
      <w:pPr>
        <w:tabs>
          <w:tab w:val="center" w:pos="5233"/>
          <w:tab w:val="left" w:pos="8265"/>
        </w:tabs>
        <w:spacing w:before="50" w:after="50"/>
        <w:jc w:val="left"/>
        <w:rPr>
          <w:rFonts w:ascii="宋体"/>
          <w:sz w:val="22"/>
        </w:rPr>
      </w:pPr>
      <w:r>
        <w:rPr>
          <w:rFonts w:ascii="宋体"/>
          <w:b/>
          <w:sz w:val="28"/>
          <w:szCs w:val="21"/>
        </w:rPr>
        <w:t xml:space="preserve">                                                   </w:t>
      </w:r>
      <w:r>
        <w:rPr>
          <w:rFonts w:hint="eastAsia" w:ascii="宋体"/>
          <w:sz w:val="22"/>
        </w:rPr>
        <w:t>申请</w:t>
      </w:r>
      <w:r>
        <w:rPr>
          <w:rFonts w:ascii="宋体"/>
          <w:sz w:val="22"/>
        </w:rPr>
        <w:t>科室：</w:t>
      </w:r>
      <w:r>
        <w:rPr>
          <w:rFonts w:hint="eastAsia" w:ascii="宋体"/>
          <w:sz w:val="22"/>
          <w:u w:val="single"/>
        </w:rPr>
        <w:t xml:space="preserve">                </w:t>
      </w:r>
      <w:r>
        <w:rPr>
          <w:rFonts w:hint="eastAsia" w:ascii="宋体"/>
          <w:sz w:val="22"/>
        </w:rPr>
        <w:t xml:space="preserve"> </w:t>
      </w:r>
      <w:r>
        <w:rPr>
          <w:rFonts w:ascii="宋体"/>
          <w:sz w:val="22"/>
        </w:rPr>
        <w:t xml:space="preserve">             </w:t>
      </w:r>
      <w:r>
        <w:rPr>
          <w:rFonts w:hint="eastAsia" w:ascii="宋体"/>
          <w:sz w:val="22"/>
        </w:rPr>
        <w:t xml:space="preserve"> </w:t>
      </w:r>
    </w:p>
    <w:tbl>
      <w:tblPr>
        <w:tblStyle w:val="4"/>
        <w:tblW w:w="106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417"/>
        <w:gridCol w:w="1253"/>
        <w:gridCol w:w="1440"/>
        <w:gridCol w:w="1134"/>
        <w:gridCol w:w="141"/>
        <w:gridCol w:w="426"/>
        <w:gridCol w:w="142"/>
        <w:gridCol w:w="512"/>
        <w:gridCol w:w="196"/>
        <w:gridCol w:w="194"/>
        <w:gridCol w:w="516"/>
        <w:gridCol w:w="384"/>
        <w:gridCol w:w="466"/>
        <w:gridCol w:w="1814"/>
        <w:gridCol w:w="236"/>
      </w:tblGrid>
      <w:tr w14:paraId="04662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4" w:hRule="atLeast"/>
          <w:jc w:val="center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3CC350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试验项目名称</w:t>
            </w:r>
          </w:p>
        </w:tc>
        <w:tc>
          <w:tcPr>
            <w:tcW w:w="43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1DB64B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E73A1B">
            <w:pPr>
              <w:spacing w:before="50" w:after="50"/>
              <w:ind w:left="92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方案编号</w:t>
            </w:r>
          </w:p>
        </w:tc>
        <w:tc>
          <w:tcPr>
            <w:tcW w:w="26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ACF601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39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47" w:hRule="atLeast"/>
          <w:jc w:val="center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45729D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</w:t>
            </w:r>
            <w: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试验批件号</w:t>
            </w:r>
          </w:p>
        </w:tc>
        <w:tc>
          <w:tcPr>
            <w:tcW w:w="43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4ADD63">
            <w:pPr>
              <w:spacing w:before="50" w:after="50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□有 </w:t>
            </w:r>
            <w:r>
              <w:rPr>
                <w:rFonts w:asci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□无              </w:t>
            </w:r>
          </w:p>
        </w:tc>
        <w:tc>
          <w:tcPr>
            <w:tcW w:w="15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1BC51C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试验</w:t>
            </w:r>
            <w: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药物名称</w:t>
            </w:r>
          </w:p>
        </w:tc>
        <w:tc>
          <w:tcPr>
            <w:tcW w:w="26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6561BF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E0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47" w:hRule="atLeast"/>
          <w:jc w:val="center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33E738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适应症</w:t>
            </w:r>
          </w:p>
        </w:tc>
        <w:tc>
          <w:tcPr>
            <w:tcW w:w="43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3A1062">
            <w:pPr>
              <w:spacing w:before="50" w:after="50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934C8D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给药途径</w:t>
            </w:r>
          </w:p>
        </w:tc>
        <w:tc>
          <w:tcPr>
            <w:tcW w:w="26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ECABF8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84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4" w:hRule="atLeast"/>
          <w:jc w:val="center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CB5FEE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试验药物</w:t>
            </w:r>
          </w:p>
          <w:p w14:paraId="002C177D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注册分类</w:t>
            </w:r>
          </w:p>
        </w:tc>
        <w:tc>
          <w:tcPr>
            <w:tcW w:w="861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8DCAB6">
            <w:pPr>
              <w:spacing w:before="50" w:after="5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□中药、天然药物(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类)          </w:t>
            </w:r>
            <w:bookmarkStart w:id="0" w:name="OLE_LINK2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□化学药物（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类）</w:t>
            </w:r>
            <w:bookmarkEnd w:id="0"/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□生物制品（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类）   </w:t>
            </w:r>
          </w:p>
          <w:p w14:paraId="78A679B6">
            <w:pPr>
              <w:spacing w:before="50" w:after="50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□放射性药物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□进口药物        □</w:t>
            </w:r>
            <w:bookmarkStart w:id="1" w:name="OLE_LINK4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其它</w:t>
            </w:r>
            <w:bookmarkEnd w:id="1"/>
            <w:r>
              <w:rPr>
                <w:rFonts w:hint="eastAsia" w:asci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67BD6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4" w:hRule="atLeast"/>
          <w:jc w:val="center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33DE6F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试验药物剂型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E92217">
            <w:pPr>
              <w:spacing w:before="50" w:after="50"/>
              <w:jc w:val="center"/>
              <w:rPr>
                <w:rFonts w:ascii="宋体"/>
                <w:b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CD970E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试验药物规格</w:t>
            </w:r>
          </w:p>
        </w:tc>
        <w:tc>
          <w:tcPr>
            <w:tcW w:w="408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28F7F6">
            <w:pPr>
              <w:spacing w:before="50" w:after="5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33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4" w:hRule="atLeast"/>
          <w:jc w:val="center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07419E">
            <w:pPr>
              <w:spacing w:before="50" w:after="5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研究内容</w:t>
            </w:r>
          </w:p>
          <w:p w14:paraId="796D2AFA">
            <w:pPr>
              <w:spacing w:before="50" w:after="50"/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（可多选）</w:t>
            </w:r>
          </w:p>
        </w:tc>
        <w:tc>
          <w:tcPr>
            <w:tcW w:w="8618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16BE31">
            <w:pPr>
              <w:spacing w:before="50" w:after="50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□药学研究    □药理学研究    □安全性研究   </w:t>
            </w:r>
          </w:p>
          <w:p w14:paraId="3F8B43EE">
            <w:pPr>
              <w:spacing w:before="50" w:after="50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□临床研究Ⅰ    □临床研究Ⅱ    □临床研究Ⅲ    □临床研究Ⅳ  </w:t>
            </w:r>
          </w:p>
          <w:p w14:paraId="5CB9CB1D">
            <w:pPr>
              <w:spacing w:before="50" w:after="50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□仿制药一致性评价研究    □生物等效性研究    □人体药代动力学研究   </w:t>
            </w:r>
          </w:p>
          <w:p w14:paraId="5EB20694">
            <w:pPr>
              <w:spacing w:before="50" w:after="50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□其它</w:t>
            </w:r>
            <w:r>
              <w:rPr>
                <w:rFonts w:hint="eastAsia" w:ascii="宋体" w:hAnsi="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b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/>
                <w:b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  <w:tr w14:paraId="1F4F7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4" w:hRule="atLeast"/>
          <w:jc w:val="center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36004E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国际多中心</w:t>
            </w: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B69BDC">
            <w:pPr>
              <w:spacing w:before="50" w:after="5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861393">
            <w:pPr>
              <w:spacing w:before="50" w:after="5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试验中心数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9C146">
            <w:pPr>
              <w:spacing w:before="50" w:after="5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687038">
            <w:pPr>
              <w:spacing w:before="50" w:after="5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试验期限</w:t>
            </w:r>
          </w:p>
        </w:tc>
        <w:tc>
          <w:tcPr>
            <w:tcW w:w="35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A613BA">
            <w:pPr>
              <w:spacing w:before="50" w:after="5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48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4" w:hRule="atLeast"/>
          <w:jc w:val="center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D37E00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设计总例数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95901A">
            <w:pPr>
              <w:spacing w:before="50" w:after="50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C627EF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本中心病例数</w:t>
            </w:r>
          </w:p>
        </w:tc>
        <w:tc>
          <w:tcPr>
            <w:tcW w:w="408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F6EAA5">
            <w:pPr>
              <w:spacing w:before="50" w:after="50"/>
              <w:jc w:val="lef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BB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4" w:hRule="atLeast"/>
          <w:jc w:val="center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3AA2BC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组长单位</w:t>
            </w:r>
          </w:p>
        </w:tc>
        <w:tc>
          <w:tcPr>
            <w:tcW w:w="861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81F0B2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6"/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□有 </w:t>
            </w:r>
            <w:bookmarkStart w:id="3" w:name="OLE_LINK1"/>
            <w:r>
              <w:rPr>
                <w:rFonts w:asci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bookmarkEnd w:id="3"/>
            <w:r>
              <w:rPr>
                <w:rFonts w:asci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□无</w:t>
            </w:r>
            <w:bookmarkEnd w:id="2"/>
          </w:p>
        </w:tc>
      </w:tr>
      <w:tr w14:paraId="2216F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2DC930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  <w:t>试验药物生产厂家</w:t>
            </w:r>
          </w:p>
        </w:tc>
        <w:tc>
          <w:tcPr>
            <w:tcW w:w="38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8C3119">
            <w:pPr>
              <w:spacing w:before="50" w:after="50"/>
              <w:jc w:val="center"/>
              <w:rPr>
                <w:rFonts w:ascii="宋体"/>
                <w:color w:val="000000" w:themeColor="text1"/>
                <w:w w:val="8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444CE5">
            <w:pPr>
              <w:spacing w:before="50" w:after="5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w w:val="80"/>
                <w:szCs w:val="21"/>
                <w14:textFill>
                  <w14:solidFill>
                    <w14:schemeClr w14:val="tx1"/>
                  </w14:solidFill>
                </w14:textFill>
              </w:rPr>
              <w:t>生物样本测定单位</w:t>
            </w:r>
          </w:p>
        </w:tc>
        <w:tc>
          <w:tcPr>
            <w:tcW w:w="31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46CB9A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tcBorders>
              <w:left w:val="single" w:color="auto" w:sz="8" w:space="0"/>
            </w:tcBorders>
            <w:vAlign w:val="center"/>
          </w:tcPr>
          <w:p w14:paraId="54FDA7B0">
            <w:pPr>
              <w:spacing w:before="50" w:after="5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3B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D47B20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申办方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8455BD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DA08B5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w w:val="80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61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CC174">
            <w:pPr>
              <w:spacing w:before="50" w:after="5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E62D5F">
            <w:pPr>
              <w:spacing w:before="50" w:after="5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w w:val="8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677220">
            <w:pPr>
              <w:spacing w:before="50" w:after="5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tcBorders>
              <w:left w:val="single" w:color="auto" w:sz="8" w:space="0"/>
            </w:tcBorders>
            <w:vAlign w:val="center"/>
          </w:tcPr>
          <w:p w14:paraId="5B91FC95">
            <w:pPr>
              <w:spacing w:before="50" w:after="5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7C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664FDC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CRO</w:t>
            </w:r>
          </w:p>
        </w:tc>
        <w:tc>
          <w:tcPr>
            <w:tcW w:w="861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128DD4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□有 </w:t>
            </w:r>
            <w:r>
              <w:rPr>
                <w:rFonts w:asci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□无</w:t>
            </w:r>
          </w:p>
        </w:tc>
        <w:tc>
          <w:tcPr>
            <w:tcW w:w="236" w:type="dxa"/>
            <w:tcBorders>
              <w:left w:val="single" w:color="auto" w:sz="8" w:space="0"/>
            </w:tcBorders>
            <w:vAlign w:val="center"/>
          </w:tcPr>
          <w:p w14:paraId="72D7CEDC">
            <w:pPr>
              <w:spacing w:before="50" w:after="5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47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4" w:hRule="atLeast"/>
          <w:jc w:val="center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D1417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监查员姓名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C8B249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6C8524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79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3CA221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41F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4" w:hRule="atLeast"/>
          <w:jc w:val="center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D34E8F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主要研究者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79983E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D269A0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PI委托</w:t>
            </w:r>
            <w: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33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2AF690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A0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409" w:hRule="atLeast"/>
          <w:jc w:val="center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DC254D">
            <w:pPr>
              <w:spacing w:before="50" w:after="50"/>
              <w:jc w:val="center"/>
              <w:rPr>
                <w:rFonts w:ascii="宋体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宋体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  <w:t>研究者</w:t>
            </w:r>
          </w:p>
        </w:tc>
        <w:tc>
          <w:tcPr>
            <w:tcW w:w="861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9009F0">
            <w:pPr>
              <w:spacing w:before="50" w:after="50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D53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4" w:hRule="atLeast"/>
          <w:jc w:val="center"/>
        </w:trPr>
        <w:tc>
          <w:tcPr>
            <w:tcW w:w="56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378AC">
            <w:pPr>
              <w:spacing w:before="50" w:after="50"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主要研究者正在开展的和已经</w:t>
            </w:r>
            <w: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完成的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临床试验项目</w:t>
            </w:r>
          </w:p>
        </w:tc>
        <w:tc>
          <w:tcPr>
            <w:tcW w:w="479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09036D">
            <w:pPr>
              <w:spacing w:before="50" w:after="50" w:line="400" w:lineRule="exact"/>
              <w:jc w:val="center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在研</w:t>
            </w:r>
            <w:r>
              <w:rPr>
                <w:rFonts w:asci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项（招募</w:t>
            </w:r>
            <w: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asci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完成</w:t>
            </w:r>
            <w:r>
              <w:rPr>
                <w:rFonts w:asci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项      </w:t>
            </w:r>
          </w:p>
        </w:tc>
      </w:tr>
      <w:tr w14:paraId="0A4FF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104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4063C">
            <w:pPr>
              <w:pStyle w:val="7"/>
              <w:spacing w:before="50" w:after="50"/>
              <w:jc w:val="center"/>
              <w:rPr>
                <w:rFonts w:hint="eastAsia"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需提交的文件</w:t>
            </w:r>
          </w:p>
        </w:tc>
      </w:tr>
      <w:tr w14:paraId="74F95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D59CD2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7" w:colFirst="2" w:colLast="2"/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EDF3CA">
            <w:pPr>
              <w:pStyle w:val="7"/>
              <w:spacing w:before="50" w:after="50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CFDA临床试验批件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（适用于注册性临床试验）</w:t>
            </w: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DAE5B83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7A0DE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6CBE44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CBF5DD">
            <w:pPr>
              <w:pStyle w:val="7"/>
              <w:spacing w:before="50" w:after="50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试验药物的药检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报告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(若为生物制品，则需提供中检所的检验报告)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A42434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1661D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8D5DF3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9F18C">
            <w:pPr>
              <w:pStyle w:val="7"/>
              <w:spacing w:before="50" w:after="50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进口药物注册证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/药品注册证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（对照药品、联合用药品、IV期药物临床试验试验药物等）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94392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bookmarkEnd w:id="4"/>
      <w:tr w14:paraId="2DDF6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7BEE2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52AD9C">
            <w:pPr>
              <w:pStyle w:val="7"/>
              <w:spacing w:before="50" w:after="50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药品说明书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（对照药品、联合用药品、IV期药物临床试验试验药物等）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FDAF46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5" w:name="OLE_LINK9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  <w:bookmarkEnd w:id="5"/>
          </w:p>
        </w:tc>
      </w:tr>
      <w:tr w14:paraId="65C7A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D5ED1A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F5F102">
            <w:pPr>
              <w:pStyle w:val="7"/>
              <w:spacing w:before="50" w:after="50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研究者手册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22BCF9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5FB54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C729B4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2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97B22A">
            <w:pPr>
              <w:pStyle w:val="7"/>
              <w:spacing w:before="50" w:after="50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试验方案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9AAB96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726A2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8D8C54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2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D4EFB">
            <w:pPr>
              <w:pStyle w:val="7"/>
              <w:spacing w:before="50" w:after="50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病例报告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样本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CRF）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CDBAC34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2ECFF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C6C879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2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5B3FA">
            <w:pPr>
              <w:pStyle w:val="7"/>
              <w:spacing w:before="50" w:after="50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知情同意书样本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BD67EE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60FDE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11C424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2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9E8E0A">
            <w:pPr>
              <w:pStyle w:val="7"/>
              <w:spacing w:before="50" w:after="50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受试者招募广告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5"/>
                <w:szCs w:val="21"/>
                <w14:textFill>
                  <w14:solidFill>
                    <w14:schemeClr w14:val="tx1"/>
                  </w14:solidFill>
                </w14:textFill>
              </w:rPr>
              <w:t>（若有）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BC044D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14802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EDE57C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6" w:name="OLE_LINK8" w:colFirst="0" w:colLast="0"/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2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898954">
            <w:pPr>
              <w:pStyle w:val="7"/>
              <w:spacing w:before="50" w:after="50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研究者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履历</w:t>
            </w: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GCP证书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666011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2655F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2845E0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2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0D5BD8">
            <w:pPr>
              <w:pStyle w:val="7"/>
              <w:spacing w:before="50" w:after="50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试验用相关表格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（如</w:t>
            </w: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筛选入选表</w:t>
            </w: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、鉴认代码表、受试者日记卡等）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895385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739F9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094914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2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456932">
            <w:pPr>
              <w:pStyle w:val="7"/>
              <w:spacing w:before="50" w:after="50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严重不良事件报告表样本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0E1705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42153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6C8823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2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AF8259">
            <w:pPr>
              <w:pStyle w:val="7"/>
              <w:spacing w:before="50" w:after="50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设盲试验的破盲规程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5"/>
                <w:szCs w:val="21"/>
                <w14:textFill>
                  <w14:solidFill>
                    <w14:schemeClr w14:val="tx1"/>
                  </w14:solidFill>
                </w14:textFill>
              </w:rPr>
              <w:t>（若设盲</w:t>
            </w:r>
            <w:r>
              <w:rPr>
                <w:rFonts w:ascii="宋体" w:hAnsi="宋体" w:eastAsia="宋体" w:cs="Times New Roman"/>
                <w:color w:val="000000" w:themeColor="text1"/>
                <w:kern w:val="2"/>
                <w:sz w:val="15"/>
                <w:szCs w:val="21"/>
                <w14:textFill>
                  <w14:solidFill>
                    <w14:schemeClr w14:val="tx1"/>
                  </w14:solidFill>
                </w14:textFill>
              </w:rPr>
              <w:t>需提供）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A28962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4863A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40F2FB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2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B66945">
            <w:pPr>
              <w:pStyle w:val="7"/>
              <w:spacing w:before="50" w:after="50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保险条款或相关文件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2F126A1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797FF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464706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2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1F792F">
            <w:pPr>
              <w:pStyle w:val="7"/>
              <w:spacing w:before="50" w:after="50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中心伦理同意批件复印件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5"/>
                <w:szCs w:val="21"/>
                <w14:textFill>
                  <w14:solidFill>
                    <w14:schemeClr w14:val="tx1"/>
                  </w14:solidFill>
                </w14:textFill>
              </w:rPr>
              <w:t>（若有）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B78EF44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79B6D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934A71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2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9B971B">
            <w:pPr>
              <w:pStyle w:val="7"/>
              <w:spacing w:before="50" w:after="50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申办方资质</w:t>
            </w:r>
            <w:r>
              <w:rPr>
                <w:rFonts w:hint="eastAsia" w:ascii="宋体" w:hAnsi="宋体" w:eastAsia="宋体" w:cs="Times New Roman"/>
                <w:color w:val="000000" w:themeColor="text1"/>
                <w:w w:val="80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（企业三证，生产许可证，GMP证书）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00E0A4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7BBF3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9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F8BC43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2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5B495B">
            <w:pPr>
              <w:pStyle w:val="7"/>
              <w:spacing w:before="50" w:after="50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CRO资质</w:t>
            </w:r>
            <w:r>
              <w:rPr>
                <w:rFonts w:hint="eastAsia" w:ascii="宋体" w:hAnsi="宋体" w:eastAsia="宋体" w:cs="Times New Roman"/>
                <w:color w:val="000000" w:themeColor="text1"/>
                <w:w w:val="80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（企业三证）、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申办方</w:t>
            </w: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CRO的</w:t>
            </w: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委托书</w:t>
            </w:r>
            <w:r>
              <w:rPr>
                <w:rFonts w:hint="eastAsia" w:ascii="宋体" w:hAnsi="宋体" w:eastAsia="宋体" w:cs="Times New Roman"/>
                <w:color w:val="000000" w:themeColor="text1"/>
                <w:w w:val="80"/>
                <w:kern w:val="2"/>
                <w:sz w:val="15"/>
                <w:szCs w:val="21"/>
                <w14:textFill>
                  <w14:solidFill>
                    <w14:schemeClr w14:val="tx1"/>
                  </w14:solidFill>
                </w14:textFill>
              </w:rPr>
              <w:t>（若有C</w:t>
            </w:r>
            <w:r>
              <w:rPr>
                <w:rFonts w:ascii="宋体" w:hAnsi="宋体" w:eastAsia="宋体" w:cs="Times New Roman"/>
                <w:color w:val="000000" w:themeColor="text1"/>
                <w:w w:val="80"/>
                <w:kern w:val="2"/>
                <w:sz w:val="15"/>
                <w:szCs w:val="21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int="eastAsia" w:ascii="宋体" w:hAnsi="宋体" w:eastAsia="宋体" w:cs="Times New Roman"/>
                <w:color w:val="000000" w:themeColor="text1"/>
                <w:w w:val="80"/>
                <w:kern w:val="2"/>
                <w:sz w:val="15"/>
                <w:szCs w:val="21"/>
                <w14:textFill>
                  <w14:solidFill>
                    <w14:schemeClr w14:val="tx1"/>
                  </w14:solidFill>
                </w14:textFill>
              </w:rPr>
              <w:t>O，</w:t>
            </w:r>
            <w:r>
              <w:rPr>
                <w:rFonts w:ascii="宋体" w:hAnsi="宋体" w:eastAsia="宋体" w:cs="Times New Roman"/>
                <w:color w:val="000000" w:themeColor="text1"/>
                <w:w w:val="80"/>
                <w:kern w:val="2"/>
                <w:sz w:val="15"/>
                <w:szCs w:val="21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eastAsia="宋体" w:cs="Times New Roman"/>
                <w:color w:val="000000" w:themeColor="text1"/>
                <w:w w:val="80"/>
                <w:kern w:val="2"/>
                <w:sz w:val="15"/>
                <w:szCs w:val="21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ascii="宋体" w:hAnsi="宋体" w:eastAsia="宋体" w:cs="Times New Roman"/>
                <w:color w:val="000000" w:themeColor="text1"/>
                <w:w w:val="80"/>
                <w:kern w:val="2"/>
                <w:sz w:val="15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C19FB01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64B1D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F2CA84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2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502284">
            <w:pPr>
              <w:pStyle w:val="7"/>
              <w:spacing w:before="50" w:after="50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申办方责任声明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48DF7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3FD15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83C398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2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F351EB">
            <w:pPr>
              <w:pStyle w:val="7"/>
              <w:spacing w:before="50" w:after="5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多方协议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（药物</w:t>
            </w: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临床试验批件转让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委托生产协议、产品转让协议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等）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5"/>
                <w:szCs w:val="21"/>
                <w14:textFill>
                  <w14:solidFill>
                    <w14:schemeClr w14:val="tx1"/>
                  </w14:solidFill>
                </w14:textFill>
              </w:rPr>
              <w:t>（若有）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C9A8AF3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2FAEE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5BD4AF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2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B2521">
            <w:pPr>
              <w:pStyle w:val="7"/>
              <w:spacing w:before="50" w:after="50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临床</w:t>
            </w:r>
            <w: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研究原始记录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5"/>
                <w:szCs w:val="21"/>
                <w14:textFill>
                  <w14:solidFill>
                    <w14:schemeClr w14:val="tx1"/>
                  </w14:solidFill>
                </w14:textFill>
              </w:rPr>
              <w:t>（若有</w:t>
            </w:r>
            <w:r>
              <w:rPr>
                <w:rFonts w:ascii="宋体" w:hAnsi="宋体" w:eastAsia="宋体" w:cs="Times New Roman"/>
                <w:color w:val="000000" w:themeColor="text1"/>
                <w:kern w:val="2"/>
                <w:sz w:val="15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BCC1784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bookmarkEnd w:id="6"/>
      <w:tr w14:paraId="1B45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  <w:jc w:val="center"/>
        </w:trPr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4AD5C6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22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8F806C3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其他材料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15"/>
                <w:szCs w:val="21"/>
                <w14:textFill>
                  <w14:solidFill>
                    <w14:schemeClr w14:val="tx1"/>
                  </w14:solidFill>
                </w14:textFill>
              </w:rPr>
              <w:t>（若有</w:t>
            </w:r>
            <w:r>
              <w:rPr>
                <w:rFonts w:ascii="宋体" w:hAnsi="宋体" w:eastAsia="宋体" w:cs="Times New Roman"/>
                <w:color w:val="000000" w:themeColor="text1"/>
                <w:kern w:val="2"/>
                <w:sz w:val="15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284E03">
            <w:pPr>
              <w:pStyle w:val="7"/>
              <w:spacing w:before="50" w:after="50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19CC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40" w:hRule="atLeast"/>
          <w:jc w:val="center"/>
        </w:trPr>
        <w:tc>
          <w:tcPr>
            <w:tcW w:w="10461" w:type="dxa"/>
            <w:gridSpan w:val="15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FF76C07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注：申请表打印一式一份，相关人员签字后，连同所提交的文件交至临床试验中心办公室。</w:t>
            </w:r>
          </w:p>
          <w:p w14:paraId="31F83318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PI（签名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日期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eastAsia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</w:tbl>
    <w:p w14:paraId="7FB37AC3">
      <w:r>
        <w:br w:type="page"/>
      </w:r>
    </w:p>
    <w:p w14:paraId="20ED64B1">
      <w:pPr>
        <w:spacing w:line="360" w:lineRule="auto"/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t>修订纪录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170"/>
        <w:gridCol w:w="1103"/>
      </w:tblGrid>
      <w:tr w14:paraId="43B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4E3CAA53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修订日期</w:t>
            </w:r>
          </w:p>
        </w:tc>
        <w:tc>
          <w:tcPr>
            <w:tcW w:w="6170" w:type="dxa"/>
          </w:tcPr>
          <w:p w14:paraId="085F0BB2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修订内容</w:t>
            </w:r>
          </w:p>
        </w:tc>
        <w:tc>
          <w:tcPr>
            <w:tcW w:w="1103" w:type="dxa"/>
          </w:tcPr>
          <w:p w14:paraId="41506176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修订人</w:t>
            </w:r>
          </w:p>
        </w:tc>
      </w:tr>
      <w:tr w14:paraId="48F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shd w:val="clear" w:color="auto" w:fill="auto"/>
            <w:vAlign w:val="top"/>
          </w:tcPr>
          <w:p w14:paraId="012375D2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2025.07.02</w:t>
            </w:r>
          </w:p>
        </w:tc>
        <w:tc>
          <w:tcPr>
            <w:tcW w:w="6170" w:type="dxa"/>
            <w:shd w:val="clear" w:color="auto" w:fill="auto"/>
            <w:vAlign w:val="top"/>
          </w:tcPr>
          <w:p w14:paraId="7386C0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增加修订记录</w:t>
            </w:r>
          </w:p>
          <w:p w14:paraId="34F4B6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审核文件，将本文件升级为2.0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B91214">
            <w:pPr>
              <w:numPr>
                <w:ilvl w:val="-1"/>
                <w:numId w:val="0"/>
              </w:numPr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vertAlign w:val="baseline"/>
                <w:lang w:val="en-US" w:eastAsia="zh-CN"/>
              </w:rPr>
              <w:t>燕晴</w:t>
            </w:r>
          </w:p>
        </w:tc>
      </w:tr>
    </w:tbl>
    <w:p w14:paraId="6AC367F8">
      <w:pPr>
        <w:numPr>
          <w:ilvl w:val="255"/>
          <w:numId w:val="0"/>
        </w:numPr>
        <w:spacing w:line="360" w:lineRule="auto"/>
        <w:rPr>
          <w:rFonts w:ascii="Times New Roman" w:hAnsi="Times New Roman" w:eastAsia="仿宋" w:cs="仿宋"/>
          <w:sz w:val="24"/>
          <w:szCs w:val="24"/>
        </w:rPr>
      </w:pPr>
    </w:p>
    <w:p w14:paraId="65108D7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.ì.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10AA5">
    <w:pPr>
      <w:pStyle w:val="3"/>
    </w:pPr>
    <w:r>
      <w:drawing>
        <wp:inline distT="0" distB="0" distL="114300" distR="114300">
          <wp:extent cx="1080135" cy="325755"/>
          <wp:effectExtent l="0" t="0" r="5715" b="17145"/>
          <wp:docPr id="4" name="图片 4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Q5YTIzMDk2YWMwYmQ1OTkzZTA2ZTM0YjE4NGYifQ=="/>
  </w:docVars>
  <w:rsids>
    <w:rsidRoot w:val="3AA404EC"/>
    <w:rsid w:val="022C1432"/>
    <w:rsid w:val="3AA404EC"/>
    <w:rsid w:val="5B32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912</Words>
  <Characters>974</Characters>
  <Lines>0</Lines>
  <Paragraphs>0</Paragraphs>
  <TotalTime>0</TotalTime>
  <ScaleCrop>false</ScaleCrop>
  <LinksUpToDate>false</LinksUpToDate>
  <CharactersWithSpaces>1452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2024-09-11T03:30:00Z</dcterms:created>
  <dc:creator>媛媛</dc:creator>
  <cp:lastModifiedBy>WPS_1767834663</cp:lastModifiedBy>
  <dcterms:modified xsi:type="dcterms:W3CDTF">2026-01-20T04:38:33Z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8E40A0F31A0B496E9F151F28CCADDFE7_13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