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35293">
      <w:pPr>
        <w:autoSpaceDE w:val="0"/>
        <w:autoSpaceDN w:val="0"/>
        <w:spacing w:line="400" w:lineRule="exact"/>
        <w:jc w:val="center"/>
        <w:rPr>
          <w:rFonts w:hint="eastAsia" w:ascii="仿宋" w:hAnsi="仿宋" w:eastAsia="仿宋" w:cs="仿宋"/>
          <w:b/>
          <w:bCs/>
          <w:kern w:val="0"/>
          <w:sz w:val="28"/>
          <w:szCs w:val="28"/>
        </w:rPr>
      </w:pPr>
      <w:r>
        <w:rPr>
          <w:rFonts w:hint="eastAsia" w:ascii="仿宋" w:hAnsi="仿宋" w:eastAsia="仿宋" w:cs="仿宋"/>
          <w:b w:val="0"/>
          <w:bCs w:val="0"/>
          <w:sz w:val="24"/>
          <w:szCs w:val="24"/>
          <w:lang w:val="en-US" w:eastAsia="zh-CN"/>
        </w:rPr>
        <w:t xml:space="preserve">表格编号：ZS-GCP-AF-23   </w:t>
      </w:r>
      <w:r>
        <w:rPr>
          <w:rFonts w:hint="eastAsia" w:ascii="仿宋" w:hAnsi="仿宋" w:eastAsia="仿宋" w:cs="仿宋"/>
          <w:b w:val="0"/>
          <w:bCs w:val="0"/>
          <w:sz w:val="21"/>
          <w:szCs w:val="21"/>
          <w:lang w:val="en-US" w:eastAsia="zh-CN"/>
        </w:rPr>
        <w:t>版本号：V2.0（2025年7月10日）</w:t>
      </w:r>
    </w:p>
    <w:p w14:paraId="6A00E28B">
      <w:pPr>
        <w:autoSpaceDE w:val="0"/>
        <w:autoSpaceDN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研究人员声明</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AC13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522" w:type="dxa"/>
          </w:tcPr>
          <w:p w14:paraId="7A138A9A">
            <w:pPr>
              <w:pStyle w:val="2"/>
              <w:snapToGrid w:val="0"/>
              <w:spacing w:line="240" w:lineRule="auto"/>
              <w:ind w:firstLine="0"/>
              <w:jc w:val="left"/>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项目名称：</w:t>
            </w:r>
          </w:p>
          <w:p w14:paraId="5AB93DDD">
            <w:pPr>
              <w:pStyle w:val="2"/>
              <w:snapToGrid w:val="0"/>
              <w:spacing w:line="240" w:lineRule="auto"/>
              <w:ind w:firstLine="0"/>
              <w:jc w:val="left"/>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申办方/CRO：</w:t>
            </w:r>
          </w:p>
          <w:p w14:paraId="0F87344F">
            <w:pPr>
              <w:pStyle w:val="2"/>
              <w:snapToGrid w:val="0"/>
              <w:spacing w:line="240" w:lineRule="auto"/>
              <w:ind w:firstLine="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专业科室：</w:t>
            </w:r>
          </w:p>
          <w:p w14:paraId="50EE7930">
            <w:pPr>
              <w:pStyle w:val="2"/>
              <w:snapToGrid w:val="0"/>
              <w:spacing w:line="240" w:lineRule="auto"/>
              <w:ind w:firstLine="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主要研究者：</w:t>
            </w:r>
          </w:p>
        </w:tc>
      </w:tr>
    </w:tbl>
    <w:p w14:paraId="4F621522">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我同意参加浙江中医药大学附属第三医院医院关于本项目项目相关工作，作为项目的研究者，我声明如下：</w:t>
      </w:r>
    </w:p>
    <w:p w14:paraId="00D1984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1.我已经过GCP培训并取得合格证书。</w:t>
      </w:r>
    </w:p>
    <w:p w14:paraId="03CC07AF">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2.我已明确研究职责。</w:t>
      </w:r>
    </w:p>
    <w:p w14:paraId="454F6BE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3.我已收到研究者手册，我已知晓该试验药物/医疗器械的临床前研究情况，已被告知将及时收到更新的研究者手册。</w:t>
      </w:r>
    </w:p>
    <w:p w14:paraId="12EBBCD8">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4.我已详细阅读和了解临床试验方案的内容，研究将根据《赫尔辛基宣言》和GCP规定的科学与伦理原则进行，将严格按照本方案设计及规定开展此项临床研究。</w:t>
      </w:r>
    </w:p>
    <w:p w14:paraId="78B873F8">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5.我将在所有受试者进入研究前，向受试者说明经伦理委员会同意的有关试验的详细情况，并取得知情同意书。</w:t>
      </w:r>
    </w:p>
    <w:p w14:paraId="5745F890">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6.我将负责做出与临床试验相关的医疗决定，保证受试者在试验期间出现不良事件时及时得到适当的治疗。</w:t>
      </w:r>
    </w:p>
    <w:p w14:paraId="325D95BD">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7.我有义务采取必要的措施以保障受试者的安全，并记录在案。在临床试验过程中如发生严重不良事件，应立即对受试者采取适当的治疗措施，同时报告药品监督管理部门、卫生行政部门、申办者和伦理委员会，并在报告上签名及注明日期。</w:t>
      </w:r>
    </w:p>
    <w:p w14:paraId="4B463CF1">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8.我保证将数据真实、准确、完整、及时地载入研究病历，将接受申办者派遣的监查员或稽查员的监查和稽査及药品监督管理部门的稽査和视察，确保临床试验的质量。</w:t>
      </w:r>
    </w:p>
    <w:p w14:paraId="609CB5C0">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9.我保证不拥有与作为该临床试验研究者的责任相冲突的任何经济或非经济利益、任何直接或间接的义务和责任，若存在相关利益冲突，我将主动向机构办公室声明并回避该临床试验。</w:t>
      </w:r>
    </w:p>
    <w:p w14:paraId="150E27B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10. 我承诺遵守有关临床试验所有文件档案包括方案、知情同意书、研究者手册、研究病历及CRF等，遵守受试者信息和相关事宜的保密原则，如违背承诺，将承担由此而导致的法律责任。。</w:t>
      </w:r>
    </w:p>
    <w:p w14:paraId="0693F7FA">
      <w:pPr>
        <w:pStyle w:val="2"/>
        <w:spacing w:line="400" w:lineRule="exact"/>
        <w:ind w:firstLine="5760" w:firstLineChars="2400"/>
        <w:rPr>
          <w:rFonts w:ascii="Times New Roman" w:hAnsi="Times New Roman" w:eastAsia="华文仿宋"/>
          <w:color w:val="000000"/>
          <w:kern w:val="0"/>
          <w:sz w:val="24"/>
          <w:szCs w:val="24"/>
        </w:rPr>
      </w:pPr>
    </w:p>
    <w:p w14:paraId="759CEA03">
      <w:pPr>
        <w:pStyle w:val="2"/>
        <w:spacing w:line="400" w:lineRule="exact"/>
        <w:ind w:firstLine="5760" w:firstLineChars="24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签名：</w:t>
      </w:r>
    </w:p>
    <w:p w14:paraId="38AE07CE">
      <w:r>
        <w:br w:type="page"/>
      </w:r>
    </w:p>
    <w:p w14:paraId="20ED64B1">
      <w:pPr>
        <w:spacing w:line="360" w:lineRule="auto"/>
        <w:rPr>
          <w:rFonts w:ascii="Times New Roman" w:hAnsi="Times New Roman" w:eastAsia="仿宋" w:cs="仿宋"/>
          <w:b/>
          <w:sz w:val="24"/>
          <w:szCs w:val="24"/>
        </w:rPr>
      </w:pPr>
      <w:r>
        <w:rPr>
          <w:rFonts w:ascii="Times New Roman" w:hAnsi="Times New Roman" w:eastAsia="仿宋" w:cs="仿宋"/>
          <w:b/>
          <w:sz w:val="24"/>
          <w:szCs w:val="24"/>
        </w:rPr>
        <w:t>修订纪录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170"/>
        <w:gridCol w:w="1103"/>
      </w:tblGrid>
      <w:tr w14:paraId="43B7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4E3CAA53">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修订日期</w:t>
            </w:r>
          </w:p>
        </w:tc>
        <w:tc>
          <w:tcPr>
            <w:tcW w:w="6170" w:type="dxa"/>
          </w:tcPr>
          <w:p w14:paraId="085F0BB2">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修订内容</w:t>
            </w:r>
          </w:p>
        </w:tc>
        <w:tc>
          <w:tcPr>
            <w:tcW w:w="1103" w:type="dxa"/>
          </w:tcPr>
          <w:p w14:paraId="41506176">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修订人</w:t>
            </w:r>
          </w:p>
        </w:tc>
      </w:tr>
      <w:tr w14:paraId="48F5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auto"/>
            <w:vAlign w:val="top"/>
          </w:tcPr>
          <w:p w14:paraId="012375D2">
            <w:pPr>
              <w:numPr>
                <w:ilvl w:val="255"/>
                <w:numId w:val="0"/>
              </w:numPr>
              <w:ind w:left="0" w:leftChars="0" w:firstLine="0" w:firstLineChars="0"/>
              <w:rPr>
                <w:rFonts w:hint="eastAsia" w:ascii="Times New Roman" w:hAnsi="Times New Roman" w:eastAsia="仿宋" w:cs="仿宋"/>
                <w:kern w:val="2"/>
                <w:sz w:val="21"/>
                <w:szCs w:val="21"/>
                <w:lang w:val="en-US" w:eastAsia="zh-CN" w:bidi="ar-SA"/>
              </w:rPr>
            </w:pPr>
            <w:r>
              <w:rPr>
                <w:rFonts w:hint="eastAsia" w:ascii="Times New Roman" w:hAnsi="Times New Roman" w:eastAsia="仿宋" w:cs="仿宋"/>
                <w:szCs w:val="21"/>
                <w:lang w:val="en-US" w:eastAsia="zh-CN"/>
              </w:rPr>
              <w:t>2025.07.02</w:t>
            </w:r>
          </w:p>
        </w:tc>
        <w:tc>
          <w:tcPr>
            <w:tcW w:w="6170" w:type="dxa"/>
            <w:shd w:val="clear" w:color="auto" w:fill="auto"/>
            <w:vAlign w:val="top"/>
          </w:tcPr>
          <w:p w14:paraId="7386C06D">
            <w:pPr>
              <w:numPr>
                <w:ilvl w:val="0"/>
                <w:numId w:val="0"/>
              </w:numPr>
              <w:ind w:left="0" w:leftChars="0" w:firstLine="0" w:firstLineChars="0"/>
              <w:rPr>
                <w:rFonts w:hint="default"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增加修订记录</w:t>
            </w:r>
          </w:p>
          <w:p w14:paraId="34F4B61F">
            <w:pPr>
              <w:numPr>
                <w:ilvl w:val="0"/>
                <w:numId w:val="0"/>
              </w:numPr>
              <w:ind w:left="0" w:leftChars="0" w:firstLine="0" w:firstLineChars="0"/>
              <w:rPr>
                <w:rFonts w:hint="eastAsia" w:ascii="Times New Roman" w:hAnsi="Times New Roman" w:eastAsia="仿宋" w:cs="Times New Roman"/>
                <w:bCs/>
                <w:kern w:val="0"/>
                <w:sz w:val="21"/>
                <w:szCs w:val="21"/>
                <w:lang w:val="en-US" w:eastAsia="zh-CN" w:bidi="ar-SA"/>
              </w:rPr>
            </w:pPr>
            <w:r>
              <w:rPr>
                <w:rFonts w:hint="eastAsia" w:ascii="Times New Roman" w:hAnsi="Times New Roman" w:eastAsia="仿宋"/>
                <w:bCs/>
                <w:kern w:val="0"/>
                <w:szCs w:val="21"/>
                <w:lang w:val="en-US" w:eastAsia="zh-CN"/>
              </w:rPr>
              <w:t>审核文件，将本文件升级为2.0</w:t>
            </w:r>
          </w:p>
        </w:tc>
        <w:tc>
          <w:tcPr>
            <w:tcW w:w="1103" w:type="dxa"/>
            <w:shd w:val="clear" w:color="auto" w:fill="auto"/>
            <w:vAlign w:val="center"/>
          </w:tcPr>
          <w:p w14:paraId="5BB91214">
            <w:pPr>
              <w:numPr>
                <w:ilvl w:val="-1"/>
                <w:numId w:val="0"/>
              </w:numPr>
              <w:spacing w:beforeLines="0" w:afterLines="0" w:line="240" w:lineRule="auto"/>
              <w:ind w:left="0" w:leftChars="0" w:firstLine="0" w:firstLineChars="0"/>
              <w:jc w:val="center"/>
              <w:rPr>
                <w:rFonts w:hint="eastAsia" w:ascii="Times New Roman" w:hAnsi="Times New Roman" w:eastAsia="仿宋" w:cs="仿宋"/>
                <w:kern w:val="2"/>
                <w:sz w:val="21"/>
                <w:szCs w:val="21"/>
                <w:vertAlign w:val="baseline"/>
                <w:lang w:val="en-US" w:eastAsia="zh-CN" w:bidi="ar-SA"/>
              </w:rPr>
            </w:pPr>
            <w:r>
              <w:rPr>
                <w:rFonts w:hint="eastAsia" w:ascii="Times New Roman" w:hAnsi="Times New Roman" w:eastAsia="仿宋" w:cs="仿宋"/>
                <w:sz w:val="21"/>
                <w:szCs w:val="21"/>
                <w:vertAlign w:val="baseline"/>
                <w:lang w:val="en-US" w:eastAsia="zh-CN"/>
              </w:rPr>
              <w:t>燕晴</w:t>
            </w:r>
          </w:p>
        </w:tc>
      </w:tr>
    </w:tbl>
    <w:p w14:paraId="5A78E255">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F3C4">
    <w:pPr>
      <w:pStyle w:val="4"/>
    </w:pPr>
    <w:r>
      <w:drawing>
        <wp:inline distT="0" distB="0" distL="114300" distR="114300">
          <wp:extent cx="1080135" cy="325755"/>
          <wp:effectExtent l="0" t="0" r="5715" b="17145"/>
          <wp:docPr id="4" name="图片 4"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院名+logo（新）"/>
                  <pic:cNvPicPr>
                    <a:picLocks noChangeAspect="1"/>
                  </pic:cNvPicPr>
                </pic:nvPicPr>
                <pic:blipFill>
                  <a:blip r:embed="rId1"/>
                  <a:stretch>
                    <a:fillRect/>
                  </a:stretch>
                </pic:blipFill>
                <pic:spPr>
                  <a:xfrm>
                    <a:off x="0" y="0"/>
                    <a:ext cx="1080135" cy="3257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Q5YTIzMDk2YWMwYmQ1OTkzZTA2ZTM0YjE4NGYifQ=="/>
  </w:docVars>
  <w:rsids>
    <w:rsidRoot w:val="2452243E"/>
    <w:rsid w:val="2452243E"/>
    <w:rsid w:val="506A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pPr>
    <w:rPr>
      <w:rFonts w:ascii="宋体" w:hAnsi="宋体"/>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721</Characters>
  <Lines>0</Lines>
  <Paragraphs>0</Paragraphs>
  <TotalTime>0</TotalTime>
  <ScaleCrop>false</ScaleCrop>
  <LinksUpToDate>false</LinksUpToDate>
  <CharactersWithSpaces>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2024-09-11T03:40:00Z</dcterms:created>
  <dc:creator>媛媛</dc:creator>
  <cp:lastModifiedBy>媛媛</cp:lastModifiedBy>
  <dcterms:modified xsi:type="dcterms:W3CDTF">2025-07-06T12:43:02Z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382D2337AABD4EA0A43C9E0F619ED237_11</vt:lpwstr>
  </property>
  <property fmtid="{D5CDD505-2E9C-101B-9397-08002B2CF9AE}" pid="4" name="KSOTemplateDocerSaveRecord">
    <vt:lpwstr>eyJoZGlkIjoiZmMyMGQ5YTIzMDk2YWMwYmQ1OTkzZTA2ZTM0YjE4NGYiLCJ1c2VySWQiOiIyMzgxNzQwOTcifQ==</vt:lpwstr>
  </property>
</Properties>
</file>